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D15E" w14:textId="43D18D73" w:rsidR="00747341" w:rsidRDefault="00747341" w:rsidP="00747341">
      <w:r>
        <w:t>Meeting Date: 6/5/24</w:t>
      </w:r>
    </w:p>
    <w:p w14:paraId="1425A14C" w14:textId="3A5234C4" w:rsidR="00747341" w:rsidRDefault="00747341" w:rsidP="00747341">
      <w:r>
        <w:t xml:space="preserve">Attendees: </w:t>
      </w:r>
      <w:r w:rsidR="00E777FD">
        <w:t>Christy VanRooyen, Rachel Hanan, Carrie Dickson, Krista Beaty, Rachelle Barrett</w:t>
      </w:r>
    </w:p>
    <w:p w14:paraId="1FDA551C" w14:textId="582DA940" w:rsidR="00747341" w:rsidRDefault="00747341" w:rsidP="00747341">
      <w:r>
        <w:t xml:space="preserve">Assessment Executive </w:t>
      </w:r>
      <w:r w:rsidR="00E777FD">
        <w:t>Minutes</w:t>
      </w:r>
      <w:r>
        <w:t>:</w:t>
      </w:r>
    </w:p>
    <w:p w14:paraId="15FFD051" w14:textId="4CB83415" w:rsidR="00747341" w:rsidRDefault="00E777FD" w:rsidP="00747341">
      <w:pPr>
        <w:pStyle w:val="ListParagraph"/>
        <w:numPr>
          <w:ilvl w:val="0"/>
          <w:numId w:val="1"/>
        </w:numPr>
      </w:pPr>
      <w:r w:rsidRPr="00E777FD">
        <w:rPr>
          <w:color w:val="FF0000"/>
        </w:rPr>
        <w:t>Task:</w:t>
      </w:r>
      <w:r w:rsidR="00747341" w:rsidRPr="00E777FD">
        <w:rPr>
          <w:color w:val="FF0000"/>
        </w:rPr>
        <w:t> </w:t>
      </w:r>
      <w:r w:rsidRPr="00E777FD">
        <w:rPr>
          <w:color w:val="FF0000"/>
        </w:rPr>
        <w:t xml:space="preserve">Make your </w:t>
      </w:r>
      <w:r w:rsidR="00747341" w:rsidRPr="00E777FD">
        <w:rPr>
          <w:color w:val="FF0000"/>
        </w:rPr>
        <w:t xml:space="preserve">Assessment report awards </w:t>
      </w:r>
      <w:r>
        <w:rPr>
          <w:color w:val="FF0000"/>
        </w:rPr>
        <w:t>votes by 6/12/24</w:t>
      </w:r>
    </w:p>
    <w:p w14:paraId="1BA58BCD" w14:textId="3785EAD9" w:rsidR="00747341" w:rsidRDefault="00747341" w:rsidP="00747341">
      <w:pPr>
        <w:pStyle w:val="ListParagraph"/>
        <w:numPr>
          <w:ilvl w:val="1"/>
          <w:numId w:val="1"/>
        </w:numPr>
      </w:pPr>
      <w:r>
        <w:t xml:space="preserve">Exemplar: </w:t>
      </w:r>
      <w:r w:rsidRPr="00747341">
        <w:t xml:space="preserve">(best of) nominees are based on their overall rubric scores. Click on their name to read their report and place your vote. This award recipient will be used as </w:t>
      </w:r>
      <w:proofErr w:type="gramStart"/>
      <w:r w:rsidRPr="00747341">
        <w:t>the</w:t>
      </w:r>
      <w:proofErr w:type="gramEnd"/>
      <w:r w:rsidRPr="00747341">
        <w:t xml:space="preserve"> example on the Assessment website in 202</w:t>
      </w:r>
      <w:r>
        <w:t>4</w:t>
      </w:r>
      <w:r w:rsidRPr="00747341">
        <w:t>-2</w:t>
      </w:r>
      <w:r>
        <w:t>5</w:t>
      </w:r>
      <w:r w:rsidRPr="00747341">
        <w:t xml:space="preserve"> academic year. </w:t>
      </w:r>
      <w:r w:rsidR="00E777FD">
        <w:t xml:space="preserve">This year we had 9 perfect scores!! The options below are those that have </w:t>
      </w:r>
      <w:r w:rsidR="00E777FD" w:rsidRPr="006D17E7">
        <w:rPr>
          <w:b/>
          <w:bCs/>
        </w:rPr>
        <w:t>not previously won the award</w:t>
      </w:r>
      <w:r w:rsidR="00E777FD">
        <w:t xml:space="preserve"> in this category.</w:t>
      </w:r>
    </w:p>
    <w:p w14:paraId="665BF54F" w14:textId="4DB83923" w:rsidR="00E777FD" w:rsidRDefault="00940B71" w:rsidP="00E777FD">
      <w:pPr>
        <w:pStyle w:val="ListParagraph"/>
        <w:numPr>
          <w:ilvl w:val="2"/>
          <w:numId w:val="1"/>
        </w:numPr>
      </w:pPr>
      <w:hyperlink r:id="rId8" w:history="1">
        <w:r w:rsidR="00E777FD" w:rsidRPr="00940B71">
          <w:rPr>
            <w:rStyle w:val="Hyperlink"/>
          </w:rPr>
          <w:t>Biology Health Sciences</w:t>
        </w:r>
      </w:hyperlink>
    </w:p>
    <w:p w14:paraId="23A7E127" w14:textId="456CD40C" w:rsidR="00E777FD" w:rsidRDefault="001C0CF5" w:rsidP="00E777FD">
      <w:pPr>
        <w:pStyle w:val="ListParagraph"/>
        <w:numPr>
          <w:ilvl w:val="2"/>
          <w:numId w:val="1"/>
        </w:numPr>
      </w:pPr>
      <w:hyperlink r:id="rId9" w:history="1">
        <w:r w:rsidR="00E777FD" w:rsidRPr="001C0CF5">
          <w:rPr>
            <w:rStyle w:val="Hyperlink"/>
          </w:rPr>
          <w:t>Echocardiography</w:t>
        </w:r>
      </w:hyperlink>
    </w:p>
    <w:p w14:paraId="69A25289" w14:textId="3A959E68" w:rsidR="00E777FD" w:rsidRDefault="001C0CF5" w:rsidP="00E777FD">
      <w:pPr>
        <w:pStyle w:val="ListParagraph"/>
        <w:numPr>
          <w:ilvl w:val="2"/>
          <w:numId w:val="1"/>
        </w:numPr>
      </w:pPr>
      <w:hyperlink r:id="rId10" w:history="1">
        <w:r w:rsidR="00E777FD" w:rsidRPr="001C0CF5">
          <w:rPr>
            <w:rStyle w:val="Hyperlink"/>
          </w:rPr>
          <w:t>Vascular Technology</w:t>
        </w:r>
      </w:hyperlink>
    </w:p>
    <w:p w14:paraId="23DA3372" w14:textId="6456B058" w:rsidR="00E777FD" w:rsidRDefault="00095FAF" w:rsidP="00E777FD">
      <w:pPr>
        <w:pStyle w:val="ListParagraph"/>
        <w:numPr>
          <w:ilvl w:val="2"/>
          <w:numId w:val="1"/>
        </w:numPr>
      </w:pPr>
      <w:hyperlink r:id="rId11" w:history="1">
        <w:r w:rsidR="00E777FD" w:rsidRPr="00095FAF">
          <w:rPr>
            <w:rStyle w:val="Hyperlink"/>
          </w:rPr>
          <w:t>Management</w:t>
        </w:r>
      </w:hyperlink>
    </w:p>
    <w:p w14:paraId="623F84C9" w14:textId="37AA7249" w:rsidR="00E777FD" w:rsidRDefault="00095FAF" w:rsidP="00E777FD">
      <w:pPr>
        <w:pStyle w:val="ListParagraph"/>
        <w:numPr>
          <w:ilvl w:val="2"/>
          <w:numId w:val="1"/>
        </w:numPr>
      </w:pPr>
      <w:hyperlink r:id="rId12" w:history="1">
        <w:r w:rsidR="00E777FD" w:rsidRPr="00095FAF">
          <w:rPr>
            <w:rStyle w:val="Hyperlink"/>
          </w:rPr>
          <w:t>Applied Mathematics</w:t>
        </w:r>
      </w:hyperlink>
    </w:p>
    <w:p w14:paraId="4F0642F3" w14:textId="3E7064F7" w:rsidR="00E777FD" w:rsidRDefault="00000057" w:rsidP="00E777FD">
      <w:pPr>
        <w:pStyle w:val="ListParagraph"/>
        <w:numPr>
          <w:ilvl w:val="2"/>
          <w:numId w:val="1"/>
        </w:numPr>
      </w:pPr>
      <w:hyperlink r:id="rId13" w:history="1">
        <w:r w:rsidR="00E777FD" w:rsidRPr="00000057">
          <w:rPr>
            <w:rStyle w:val="Hyperlink"/>
          </w:rPr>
          <w:t>Dental Hygiene</w:t>
        </w:r>
      </w:hyperlink>
    </w:p>
    <w:p w14:paraId="37DB3C93" w14:textId="63444FBD" w:rsidR="00747341" w:rsidRDefault="00747341" w:rsidP="00747341">
      <w:pPr>
        <w:pStyle w:val="ListParagraph"/>
        <w:numPr>
          <w:ilvl w:val="1"/>
          <w:numId w:val="1"/>
        </w:numPr>
      </w:pPr>
      <w:r>
        <w:t xml:space="preserve">Game Changer: this </w:t>
      </w:r>
      <w:r w:rsidR="00E777FD">
        <w:t xml:space="preserve">year we have decided to award this category to the program that best demonstrated using assessment to </w:t>
      </w:r>
      <w:r w:rsidR="00E777FD" w:rsidRPr="006D17E7">
        <w:rPr>
          <w:b/>
          <w:bCs/>
        </w:rPr>
        <w:t>close equity gaps</w:t>
      </w:r>
      <w:r w:rsidR="00E777FD">
        <w:t>.</w:t>
      </w:r>
    </w:p>
    <w:p w14:paraId="75DB168F" w14:textId="6454CA53" w:rsidR="006D17E7" w:rsidRDefault="006A781F" w:rsidP="006D17E7">
      <w:pPr>
        <w:pStyle w:val="ListParagraph"/>
        <w:numPr>
          <w:ilvl w:val="2"/>
          <w:numId w:val="1"/>
        </w:numPr>
      </w:pPr>
      <w:hyperlink r:id="rId14" w:history="1">
        <w:r w:rsidR="006D17E7" w:rsidRPr="006A781F">
          <w:rPr>
            <w:rStyle w:val="Hyperlink"/>
          </w:rPr>
          <w:t>Professional Writing</w:t>
        </w:r>
      </w:hyperlink>
    </w:p>
    <w:p w14:paraId="324B845C" w14:textId="77777777" w:rsidR="00491C48" w:rsidRDefault="00491C48" w:rsidP="00491C48">
      <w:pPr>
        <w:pStyle w:val="ListParagraph"/>
        <w:numPr>
          <w:ilvl w:val="2"/>
          <w:numId w:val="1"/>
        </w:numPr>
      </w:pPr>
      <w:hyperlink r:id="rId15" w:history="1">
        <w:r w:rsidRPr="00095FAF">
          <w:rPr>
            <w:rStyle w:val="Hyperlink"/>
          </w:rPr>
          <w:t>Management</w:t>
        </w:r>
      </w:hyperlink>
    </w:p>
    <w:p w14:paraId="737E8DB8" w14:textId="77777777" w:rsidR="00491C48" w:rsidRDefault="00491C48" w:rsidP="00491C48">
      <w:pPr>
        <w:pStyle w:val="ListParagraph"/>
        <w:numPr>
          <w:ilvl w:val="2"/>
          <w:numId w:val="1"/>
        </w:numPr>
      </w:pPr>
      <w:hyperlink r:id="rId16" w:history="1">
        <w:r w:rsidRPr="00095FAF">
          <w:rPr>
            <w:rStyle w:val="Hyperlink"/>
          </w:rPr>
          <w:t>Applied Mathematics</w:t>
        </w:r>
      </w:hyperlink>
    </w:p>
    <w:p w14:paraId="04D403DA" w14:textId="1038489B" w:rsidR="00747341" w:rsidRDefault="00747341" w:rsidP="00747341">
      <w:pPr>
        <w:pStyle w:val="ListParagraph"/>
        <w:numPr>
          <w:ilvl w:val="1"/>
          <w:numId w:val="1"/>
        </w:numPr>
      </w:pPr>
      <w:r>
        <w:t>Close the Loop:</w:t>
      </w:r>
      <w:r w:rsidRPr="00747341">
        <w:t xml:space="preserve"> </w:t>
      </w:r>
      <w:r w:rsidRPr="00747341">
        <w:t>nominees are nominated based on best scores in action plans and faculty discussion of past data. This section is the hardest section to do well</w:t>
      </w:r>
      <w:r w:rsidR="00E777FD">
        <w:t xml:space="preserve"> on. This year we have decided to further focus on the programs that are using their assessment data to </w:t>
      </w:r>
      <w:r w:rsidR="00E777FD" w:rsidRPr="006D17E7">
        <w:rPr>
          <w:b/>
          <w:bCs/>
        </w:rPr>
        <w:t>gain resources</w:t>
      </w:r>
      <w:r w:rsidR="00E777FD">
        <w:t xml:space="preserve"> for their departments. </w:t>
      </w:r>
    </w:p>
    <w:p w14:paraId="40DC29E1" w14:textId="231F3C1E" w:rsidR="006D17E7" w:rsidRDefault="00A078AF" w:rsidP="006D17E7">
      <w:pPr>
        <w:pStyle w:val="ListParagraph"/>
        <w:numPr>
          <w:ilvl w:val="2"/>
          <w:numId w:val="1"/>
        </w:numPr>
      </w:pPr>
      <w:hyperlink r:id="rId17" w:history="1">
        <w:r w:rsidR="006D17E7" w:rsidRPr="00A078AF">
          <w:rPr>
            <w:rStyle w:val="Hyperlink"/>
          </w:rPr>
          <w:t>M</w:t>
        </w:r>
        <w:r w:rsidRPr="00A078AF">
          <w:rPr>
            <w:rStyle w:val="Hyperlink"/>
          </w:rPr>
          <w:t>edical Laboratory Science</w:t>
        </w:r>
      </w:hyperlink>
    </w:p>
    <w:p w14:paraId="26E32470" w14:textId="0EF11B96" w:rsidR="006D17E7" w:rsidRDefault="00C839AA" w:rsidP="006D17E7">
      <w:pPr>
        <w:pStyle w:val="ListParagraph"/>
        <w:numPr>
          <w:ilvl w:val="2"/>
          <w:numId w:val="1"/>
        </w:numPr>
      </w:pPr>
      <w:hyperlink r:id="rId18" w:history="1">
        <w:r w:rsidR="006D17E7" w:rsidRPr="00C839AA">
          <w:rPr>
            <w:rStyle w:val="Hyperlink"/>
          </w:rPr>
          <w:t>Communication</w:t>
        </w:r>
      </w:hyperlink>
    </w:p>
    <w:p w14:paraId="5C2211D8" w14:textId="4BFEF74A" w:rsidR="006D17E7" w:rsidRDefault="00D57BE2" w:rsidP="006D17E7">
      <w:pPr>
        <w:pStyle w:val="ListParagraph"/>
        <w:numPr>
          <w:ilvl w:val="2"/>
          <w:numId w:val="1"/>
        </w:numPr>
      </w:pPr>
      <w:hyperlink r:id="rId19" w:history="1">
        <w:r w:rsidR="006D17E7" w:rsidRPr="00D57BE2">
          <w:rPr>
            <w:rStyle w:val="Hyperlink"/>
          </w:rPr>
          <w:t>Electrical Engineering BS</w:t>
        </w:r>
      </w:hyperlink>
    </w:p>
    <w:p w14:paraId="64308CEC" w14:textId="1E66FE45" w:rsidR="006D17E7" w:rsidRDefault="0096217B" w:rsidP="006D17E7">
      <w:pPr>
        <w:pStyle w:val="ListParagraph"/>
        <w:numPr>
          <w:ilvl w:val="2"/>
          <w:numId w:val="1"/>
        </w:numPr>
      </w:pPr>
      <w:hyperlink r:id="rId20" w:history="1">
        <w:r w:rsidR="006D17E7" w:rsidRPr="0096217B">
          <w:rPr>
            <w:rStyle w:val="Hyperlink"/>
          </w:rPr>
          <w:t>Renewable Engineering BS</w:t>
        </w:r>
      </w:hyperlink>
    </w:p>
    <w:p w14:paraId="4A0DE4D4" w14:textId="7EAE25D4" w:rsidR="006D17E7" w:rsidRDefault="001D2EE0" w:rsidP="006D17E7">
      <w:pPr>
        <w:pStyle w:val="ListParagraph"/>
        <w:numPr>
          <w:ilvl w:val="2"/>
          <w:numId w:val="1"/>
        </w:numPr>
      </w:pPr>
      <w:hyperlink r:id="rId21" w:history="1">
        <w:r w:rsidR="006D17E7" w:rsidRPr="001D2EE0">
          <w:rPr>
            <w:rStyle w:val="Hyperlink"/>
          </w:rPr>
          <w:t>Engineering MS</w:t>
        </w:r>
      </w:hyperlink>
    </w:p>
    <w:p w14:paraId="2DA9CA1A" w14:textId="068A4E97" w:rsidR="006D17E7" w:rsidRDefault="00D407FF" w:rsidP="006D17E7">
      <w:pPr>
        <w:pStyle w:val="ListParagraph"/>
        <w:numPr>
          <w:ilvl w:val="2"/>
          <w:numId w:val="1"/>
        </w:numPr>
      </w:pPr>
      <w:hyperlink r:id="rId22" w:history="1">
        <w:r w:rsidR="006D17E7" w:rsidRPr="00D407FF">
          <w:rPr>
            <w:rStyle w:val="Hyperlink"/>
          </w:rPr>
          <w:t>Biology Health Sciences</w:t>
        </w:r>
      </w:hyperlink>
    </w:p>
    <w:p w14:paraId="0E73D3F2" w14:textId="77777777" w:rsidR="00D407FF" w:rsidRDefault="00D407FF" w:rsidP="00D407FF">
      <w:pPr>
        <w:pStyle w:val="ListParagraph"/>
        <w:numPr>
          <w:ilvl w:val="2"/>
          <w:numId w:val="1"/>
        </w:numPr>
      </w:pPr>
      <w:hyperlink r:id="rId23" w:history="1">
        <w:r w:rsidRPr="00000057">
          <w:rPr>
            <w:rStyle w:val="Hyperlink"/>
          </w:rPr>
          <w:t>Dental Hygiene</w:t>
        </w:r>
      </w:hyperlink>
    </w:p>
    <w:p w14:paraId="6194399C" w14:textId="343A1A4B" w:rsidR="006D17E7" w:rsidRDefault="00BD1762" w:rsidP="006D17E7">
      <w:pPr>
        <w:pStyle w:val="ListParagraph"/>
        <w:numPr>
          <w:ilvl w:val="2"/>
          <w:numId w:val="1"/>
        </w:numPr>
      </w:pPr>
      <w:hyperlink r:id="rId24" w:history="1">
        <w:r w:rsidR="006D17E7" w:rsidRPr="00BD1762">
          <w:rPr>
            <w:rStyle w:val="Hyperlink"/>
          </w:rPr>
          <w:t>Radiologic Science</w:t>
        </w:r>
      </w:hyperlink>
    </w:p>
    <w:p w14:paraId="719666A2" w14:textId="77777777" w:rsidR="00D764D3" w:rsidRDefault="00D764D3" w:rsidP="00D764D3">
      <w:pPr>
        <w:pStyle w:val="ListParagraph"/>
        <w:numPr>
          <w:ilvl w:val="2"/>
          <w:numId w:val="1"/>
        </w:numPr>
      </w:pPr>
      <w:hyperlink r:id="rId25" w:history="1">
        <w:r w:rsidRPr="00095FAF">
          <w:rPr>
            <w:rStyle w:val="Hyperlink"/>
          </w:rPr>
          <w:t>Management</w:t>
        </w:r>
      </w:hyperlink>
    </w:p>
    <w:p w14:paraId="14C28511" w14:textId="54A4796B" w:rsidR="00747341" w:rsidRDefault="00747341" w:rsidP="00747341">
      <w:pPr>
        <w:pStyle w:val="ListParagraph"/>
        <w:ind w:left="1440"/>
      </w:pPr>
    </w:p>
    <w:p w14:paraId="11E76F4C" w14:textId="48804A0D" w:rsidR="00747341" w:rsidRDefault="00747341" w:rsidP="00747341">
      <w:pPr>
        <w:pStyle w:val="ListParagraph"/>
        <w:numPr>
          <w:ilvl w:val="0"/>
          <w:numId w:val="1"/>
        </w:numPr>
      </w:pPr>
      <w:r>
        <w:t xml:space="preserve">Reports that are good best-of examples that could be included in </w:t>
      </w:r>
      <w:r w:rsidR="000E15AD">
        <w:t xml:space="preserve">(special session) </w:t>
      </w:r>
      <w:hyperlink r:id="rId26" w:history="1">
        <w:r w:rsidR="000E15AD" w:rsidRPr="004475D6">
          <w:rPr>
            <w:rStyle w:val="Hyperlink"/>
          </w:rPr>
          <w:t xml:space="preserve">Program Coordinators Basic </w:t>
        </w:r>
        <w:r w:rsidRPr="004475D6">
          <w:rPr>
            <w:rStyle w:val="Hyperlink"/>
          </w:rPr>
          <w:t>Convocation training</w:t>
        </w:r>
      </w:hyperlink>
    </w:p>
    <w:p w14:paraId="4ECCF467" w14:textId="129A0027" w:rsidR="000E15AD" w:rsidRDefault="00747341" w:rsidP="00A27BC9">
      <w:pPr>
        <w:pStyle w:val="ListParagraph"/>
        <w:numPr>
          <w:ilvl w:val="1"/>
          <w:numId w:val="1"/>
        </w:numPr>
      </w:pPr>
      <w:r>
        <w:t>Mission alignment</w:t>
      </w:r>
      <w:r w:rsidR="000E15AD">
        <w:t>: environmental sciences</w:t>
      </w:r>
      <w:r>
        <w:t xml:space="preserve"> </w:t>
      </w:r>
    </w:p>
    <w:p w14:paraId="475DEDD0" w14:textId="5995B2BE" w:rsidR="00747341" w:rsidRDefault="00747341" w:rsidP="000E15AD">
      <w:pPr>
        <w:pStyle w:val="ListParagraph"/>
        <w:numPr>
          <w:ilvl w:val="1"/>
          <w:numId w:val="1"/>
        </w:numPr>
      </w:pPr>
      <w:r>
        <w:t xml:space="preserve">Curriculum maps: </w:t>
      </w:r>
      <w:r w:rsidR="000E15AD">
        <w:t>(4-year degree completion)</w:t>
      </w:r>
      <w:r w:rsidR="006D17E7">
        <w:t xml:space="preserve"> mathematics</w:t>
      </w:r>
    </w:p>
    <w:p w14:paraId="5B67756C" w14:textId="3D51F384" w:rsidR="00747341" w:rsidRDefault="00747341" w:rsidP="00747341">
      <w:pPr>
        <w:pStyle w:val="ListParagraph"/>
        <w:numPr>
          <w:ilvl w:val="1"/>
          <w:numId w:val="1"/>
        </w:numPr>
      </w:pPr>
      <w:r>
        <w:t>Close the Loop</w:t>
      </w:r>
      <w:r w:rsidR="000E15AD">
        <w:t>: winner for resource identification/justification</w:t>
      </w:r>
      <w:r w:rsidR="006D17E7">
        <w:t>:</w:t>
      </w:r>
      <w:r w:rsidR="00544CEA">
        <w:t xml:space="preserve"> engineering or comm</w:t>
      </w:r>
    </w:p>
    <w:p w14:paraId="0B03A5B0" w14:textId="3DAFD204" w:rsidR="00747341" w:rsidRDefault="00747341" w:rsidP="00747341">
      <w:pPr>
        <w:pStyle w:val="ListParagraph"/>
        <w:numPr>
          <w:ilvl w:val="1"/>
          <w:numId w:val="1"/>
        </w:numPr>
      </w:pPr>
      <w:r>
        <w:t>Action Planning</w:t>
      </w:r>
      <w:r w:rsidR="000E15AD">
        <w:t xml:space="preserve"> (specific):</w:t>
      </w:r>
      <w:r w:rsidR="006B4061">
        <w:t xml:space="preserve"> </w:t>
      </w:r>
      <w:r w:rsidR="000170F8">
        <w:t>BSEE (tables for actions and close the loop)</w:t>
      </w:r>
      <w:r w:rsidR="006B4061">
        <w:t xml:space="preserve"> </w:t>
      </w:r>
    </w:p>
    <w:p w14:paraId="37D0FE03" w14:textId="69B18713" w:rsidR="000E15AD" w:rsidRDefault="00747341" w:rsidP="000E15AD">
      <w:pPr>
        <w:pStyle w:val="ListParagraph"/>
        <w:numPr>
          <w:ilvl w:val="1"/>
          <w:numId w:val="1"/>
        </w:numPr>
      </w:pPr>
      <w:r>
        <w:t>DFWI investigation: Management</w:t>
      </w:r>
      <w:r w:rsidR="006B4061">
        <w:t xml:space="preserve"> </w:t>
      </w:r>
    </w:p>
    <w:p w14:paraId="738AD102" w14:textId="619D7305" w:rsidR="00747341" w:rsidRPr="00747341" w:rsidRDefault="00747341" w:rsidP="007473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>CCC report approv</w:t>
      </w:r>
      <w:r w:rsidR="006B4061">
        <w:t xml:space="preserve">ed to be sent to Provost’s office, </w:t>
      </w:r>
      <w:r>
        <w:t xml:space="preserve">see the document here: </w:t>
      </w:r>
      <w:hyperlink r:id="rId27" w:history="1">
        <w:r w:rsidRPr="007473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CCC Year End Rep</w:t>
        </w:r>
        <w:r w:rsidRPr="007473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o</w:t>
        </w:r>
        <w:r w:rsidRPr="007473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rt</w:t>
        </w:r>
        <w:r w:rsidRPr="007473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r w:rsidRPr="007473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Template 23-24.pdf</w:t>
        </w:r>
      </w:hyperlink>
    </w:p>
    <w:p w14:paraId="76A56F1A" w14:textId="2F8141B9" w:rsidR="00747341" w:rsidRDefault="00747341" w:rsidP="00747341">
      <w:pPr>
        <w:pStyle w:val="ListParagraph"/>
      </w:pPr>
    </w:p>
    <w:p w14:paraId="43A43700" w14:textId="7CF93698" w:rsidR="00747341" w:rsidRDefault="006B4061" w:rsidP="00747341">
      <w:pPr>
        <w:pStyle w:val="ListParagraph"/>
        <w:numPr>
          <w:ilvl w:val="0"/>
          <w:numId w:val="1"/>
        </w:numPr>
      </w:pPr>
      <w:r w:rsidRPr="006B4061">
        <w:rPr>
          <w:color w:val="FF0000"/>
        </w:rPr>
        <w:t>Please email Rachelle any questions you think need answering this data, or if you would like to format it</w:t>
      </w:r>
      <w:r>
        <w:rPr>
          <w:color w:val="FF0000"/>
        </w:rPr>
        <w:t>/take the lead on this</w:t>
      </w:r>
      <w:r w:rsidRPr="006B4061">
        <w:rPr>
          <w:color w:val="FF0000"/>
        </w:rPr>
        <w:t xml:space="preserve">.  </w:t>
      </w:r>
      <w:r w:rsidR="00747341">
        <w:t>NSSE data, what information do we ask for?</w:t>
      </w:r>
      <w:r w:rsidR="00747341">
        <w:t xml:space="preserve"> Past information from NSSE can be looked at here: </w:t>
      </w:r>
      <w:hyperlink r:id="rId28" w:history="1">
        <w:r w:rsidR="00747341" w:rsidRPr="00690458">
          <w:rPr>
            <w:rStyle w:val="Hyperlink"/>
          </w:rPr>
          <w:t>https://oregontech.sharepoint.com/:w:/s/AcademicAssessment2/ESoW9qTM3IZPlYR-G-UIdWwB3DAuK4-qqlQuc0SUSOPS2A?e=fBb2eh</w:t>
        </w:r>
      </w:hyperlink>
      <w:r w:rsidR="00747341">
        <w:t xml:space="preserve"> or in Board Report here: </w:t>
      </w:r>
      <w:hyperlink r:id="rId29" w:history="1">
        <w:r w:rsidR="00747341" w:rsidRPr="00747341">
          <w:rPr>
            <w:color w:val="0000FF"/>
            <w:u w:val="single"/>
          </w:rPr>
          <w:t>Slide 1 (oit.edu)</w:t>
        </w:r>
      </w:hyperlink>
    </w:p>
    <w:p w14:paraId="2F6B08D4" w14:textId="77777777" w:rsidR="00D7096E" w:rsidRDefault="00747341" w:rsidP="00D7096E">
      <w:pPr>
        <w:pStyle w:val="ListParagraph"/>
        <w:numPr>
          <w:ilvl w:val="0"/>
          <w:numId w:val="1"/>
        </w:numPr>
      </w:pPr>
      <w:r>
        <w:t>Engineering department assessment plans and updates</w:t>
      </w:r>
    </w:p>
    <w:p w14:paraId="37675B7D" w14:textId="23334AB8" w:rsidR="00747341" w:rsidRDefault="00E777FD" w:rsidP="00D7096E">
      <w:pPr>
        <w:pStyle w:val="ListParagraph"/>
        <w:numPr>
          <w:ilvl w:val="1"/>
          <w:numId w:val="1"/>
        </w:numPr>
      </w:pPr>
      <w:r>
        <w:t>Would be a good idea to publicize who is in their accreditation cycle.</w:t>
      </w:r>
      <w:r w:rsidR="006B4061">
        <w:t xml:space="preserve"> </w:t>
      </w:r>
      <w:r w:rsidR="006B4061" w:rsidRPr="006B4061">
        <w:rPr>
          <w:color w:val="FF0000"/>
        </w:rPr>
        <w:t xml:space="preserve">Rachelle to </w:t>
      </w:r>
      <w:proofErr w:type="spellStart"/>
      <w:proofErr w:type="gramStart"/>
      <w:r w:rsidR="006B4061" w:rsidRPr="006B4061">
        <w:rPr>
          <w:color w:val="FF0000"/>
        </w:rPr>
        <w:t>followup</w:t>
      </w:r>
      <w:proofErr w:type="spellEnd"/>
      <w:proofErr w:type="gramEnd"/>
      <w:r w:rsidR="006B4061" w:rsidRPr="006B4061">
        <w:rPr>
          <w:color w:val="FF0000"/>
        </w:rPr>
        <w:t xml:space="preserve"> with chairs/deans/Dr. Afjeh on this.</w:t>
      </w:r>
      <w:r>
        <w:t xml:space="preserve"> Added to </w:t>
      </w:r>
      <w:r w:rsidR="006B4061">
        <w:t>Convocation General Session</w:t>
      </w:r>
    </w:p>
    <w:p w14:paraId="5327E0C0" w14:textId="67C9A353" w:rsidR="00D7096E" w:rsidRDefault="006B4061" w:rsidP="00D7096E">
      <w:pPr>
        <w:pStyle w:val="ListParagraph"/>
        <w:numPr>
          <w:ilvl w:val="0"/>
          <w:numId w:val="1"/>
        </w:numPr>
      </w:pPr>
      <w:r>
        <w:t xml:space="preserve">Choose a slide topic to update in the General Session Slide deck. </w:t>
      </w:r>
      <w:r w:rsidR="00D7096E">
        <w:t>Convocation Training Document assignments:</w:t>
      </w:r>
    </w:p>
    <w:p w14:paraId="1F074169" w14:textId="03D5863A" w:rsidR="00E777FD" w:rsidRDefault="00E777FD" w:rsidP="00E777F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0" w:history="1">
        <w:r w:rsidRPr="00E777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2024-25 Convocation Training.pptx</w:t>
        </w:r>
      </w:hyperlink>
    </w:p>
    <w:p w14:paraId="2C9DA597" w14:textId="0A3650C9" w:rsidR="006B4061" w:rsidRDefault="006B4061" w:rsidP="006B4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Senior Exit surveys data to be sent to program coordinators during summer. Carrie to continue working on these until AVPAE hires an executive assistant. </w:t>
      </w:r>
    </w:p>
    <w:p w14:paraId="2260F5E1" w14:textId="042AF056" w:rsidR="006B4061" w:rsidRPr="006B4061" w:rsidRDefault="006B4061" w:rsidP="006B4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Course Evals policy being worked on by faculty senate team with Vicki Crooks. Possibility to bring to AVPAE’s attention to push forward and to the CBA team. </w:t>
      </w:r>
      <w:r w:rsidRPr="006B406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Christy to follow up with CBA team.</w:t>
      </w:r>
    </w:p>
    <w:p w14:paraId="5323CF4E" w14:textId="77777777" w:rsidR="00D7096E" w:rsidRPr="006B4061" w:rsidRDefault="00D7096E" w:rsidP="00E777FD">
      <w:pPr>
        <w:pStyle w:val="ListParagraph"/>
        <w:ind w:left="1440"/>
        <w:rPr>
          <w:color w:val="FF0000"/>
        </w:rPr>
      </w:pPr>
    </w:p>
    <w:sectPr w:rsidR="00D7096E" w:rsidRPr="006B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922"/>
    <w:multiLevelType w:val="hybridMultilevel"/>
    <w:tmpl w:val="EE20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1"/>
    <w:rsid w:val="00000057"/>
    <w:rsid w:val="000170F8"/>
    <w:rsid w:val="00095FAF"/>
    <w:rsid w:val="000E15AD"/>
    <w:rsid w:val="001C0CF5"/>
    <w:rsid w:val="001D2EE0"/>
    <w:rsid w:val="004475D6"/>
    <w:rsid w:val="00491C48"/>
    <w:rsid w:val="004B0412"/>
    <w:rsid w:val="00544CEA"/>
    <w:rsid w:val="006A781F"/>
    <w:rsid w:val="006B4061"/>
    <w:rsid w:val="006D17E7"/>
    <w:rsid w:val="00747341"/>
    <w:rsid w:val="00940B71"/>
    <w:rsid w:val="0096217B"/>
    <w:rsid w:val="00A00409"/>
    <w:rsid w:val="00A078AF"/>
    <w:rsid w:val="00BD1762"/>
    <w:rsid w:val="00C839AA"/>
    <w:rsid w:val="00D407FF"/>
    <w:rsid w:val="00D57BE2"/>
    <w:rsid w:val="00D7096E"/>
    <w:rsid w:val="00D764D3"/>
    <w:rsid w:val="00E777FD"/>
    <w:rsid w:val="00E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FE2A"/>
  <w15:chartTrackingRefBased/>
  <w15:docId w15:val="{530DADBE-AE42-421C-9CF0-381F9E49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3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3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3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3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3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95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tech.sharepoint.com/:b:/s/AcademicAssessment2/ETxFlvjIuA1IsmbLoYWuS2wBL1iR92tXTyIUeznwx9kfxA?e=ocDA4O" TargetMode="External"/><Relationship Id="rId13" Type="http://schemas.openxmlformats.org/officeDocument/2006/relationships/hyperlink" Target="https://oregontech.sharepoint.com/:b:/s/AcademicAssessment2/EWo8_Vo-QvJOloYgVBNh3V8Bwo5FbspE0tAGCDQK8wyVUw?e=Hepwqp" TargetMode="External"/><Relationship Id="rId18" Type="http://schemas.openxmlformats.org/officeDocument/2006/relationships/hyperlink" Target="https://oregontech.sharepoint.com/:b:/s/AcademicAssessment2/EWKnF8DwoO5AhZSr0K9QB-oB36fgF607bAD9bL5W56nQcA?e=5BRUQa" TargetMode="External"/><Relationship Id="rId26" Type="http://schemas.openxmlformats.org/officeDocument/2006/relationships/hyperlink" Target="https://oregontech.sharepoint.com/:p:/s/AcademicAssessment2/EZG7rWEUzNpNlcRw1s_p4w8B10lAFOSz4hNb-JyAHfno1A?e=QzUdQ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regontech.sharepoint.com/:b:/s/AcademicAssessment2/EWKnF8DwoO5AhZSr0K9QB-oB36fgF607bAD9bL5W56nQcA?e=5BRUQ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regontech.sharepoint.com/:b:/s/AcademicAssessment2/EVGcr7rwbdBIjJMrmDlL90UBpnvFWr4brpCChab-rG6HGw?e=f1d1n8" TargetMode="External"/><Relationship Id="rId17" Type="http://schemas.openxmlformats.org/officeDocument/2006/relationships/hyperlink" Target="https://oregontech.sharepoint.com/:b:/s/AcademicAssessment2/EWKnF8DwoO5AhZSr0K9QB-oB36fgF607bAD9bL5W56nQcA?e=5BRUQa" TargetMode="External"/><Relationship Id="rId25" Type="http://schemas.openxmlformats.org/officeDocument/2006/relationships/hyperlink" Target="https://oregontech.sharepoint.com/:b:/s/AcademicAssessment2/EetlwYcMAXBGrjikLNNozX4Bs6tj20cE-5ZVUArLvlgJCg?e=IkG1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gontech.sharepoint.com/:b:/s/AcademicAssessment2/EVGcr7rwbdBIjJMrmDlL90UBpnvFWr4brpCChab-rG6HGw?e=f1d1n8" TargetMode="External"/><Relationship Id="rId20" Type="http://schemas.openxmlformats.org/officeDocument/2006/relationships/hyperlink" Target="https://oregontech.sharepoint.com/:b:/s/AcademicAssessment2/EWKnF8DwoO5AhZSr0K9QB-oB36fgF607bAD9bL5W56nQcA?e=5BRUQa" TargetMode="External"/><Relationship Id="rId29" Type="http://schemas.openxmlformats.org/officeDocument/2006/relationships/hyperlink" Target="https://www.oit.edu/sites/default/files/2020/documents/nsse-presentation-board-5-25-17-slid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egontech.sharepoint.com/:b:/s/AcademicAssessment2/EetlwYcMAXBGrjikLNNozX4Bs6tj20cE-5ZVUArLvlgJCg?e=IkG1cE" TargetMode="External"/><Relationship Id="rId24" Type="http://schemas.openxmlformats.org/officeDocument/2006/relationships/hyperlink" Target="https://oregontech.sharepoint.com/:b:/s/AcademicAssessment2/ETTUeihngshDkc5Mcy-gxYMBxkIumh3wKxlnhvZQGiNDKg?e=m0u8Ch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regontech.sharepoint.com/:b:/s/AcademicAssessment2/EetlwYcMAXBGrjikLNNozX4Bs6tj20cE-5ZVUArLvlgJCg?e=IkG1cE" TargetMode="External"/><Relationship Id="rId23" Type="http://schemas.openxmlformats.org/officeDocument/2006/relationships/hyperlink" Target="https://oregontech.sharepoint.com/:b:/s/AcademicAssessment2/EWo8_Vo-QvJOloYgVBNh3V8Bwo5FbspE0tAGCDQK8wyVUw?e=Hepwqp" TargetMode="External"/><Relationship Id="rId28" Type="http://schemas.openxmlformats.org/officeDocument/2006/relationships/hyperlink" Target="https://oregontech.sharepoint.com/:w:/s/AcademicAssessment2/ESoW9qTM3IZPlYR-G-UIdWwB3DAuK4-qqlQuc0SUSOPS2A?e=fBb2eh" TargetMode="External"/><Relationship Id="rId10" Type="http://schemas.openxmlformats.org/officeDocument/2006/relationships/hyperlink" Target="https://oregontech.sharepoint.com/:b:/s/AcademicAssessment2/EVRnngoh7k1DvhnZhwhR-QcBaBk_3uPDNgq0sZedOGTWcg?e=SWdp9N" TargetMode="External"/><Relationship Id="rId19" Type="http://schemas.openxmlformats.org/officeDocument/2006/relationships/hyperlink" Target="https://oregontech.sharepoint.com/:b:/s/AcademicAssessment2/EWKnF8DwoO5AhZSr0K9QB-oB36fgF607bAD9bL5W56nQcA?e=5BRUQa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egontech.sharepoint.com/:b:/s/AcademicAssessment2/EdtsMhtc_9ZFmyE2q_V96h0B0TMgr50zeLIdt5w9Pxs8VQ?e=icR5Cl" TargetMode="External"/><Relationship Id="rId14" Type="http://schemas.openxmlformats.org/officeDocument/2006/relationships/hyperlink" Target="i.%09Management" TargetMode="External"/><Relationship Id="rId22" Type="http://schemas.openxmlformats.org/officeDocument/2006/relationships/hyperlink" Target="https://oregontech.sharepoint.com/:b:/s/AcademicAssessment2/EWKnF8DwoO5AhZSr0K9QB-oB36fgF607bAD9bL5W56nQcA?e=5BRUQa" TargetMode="External"/><Relationship Id="rId27" Type="http://schemas.openxmlformats.org/officeDocument/2006/relationships/hyperlink" Target="https://oregontech.sharepoint.com/:b:/s/AcademicAssessment2/Ed48y7D7s3ZCv-8Bo2WkN2MB6ZYIqaOVbb-6Pl3DiNoEbQ?e=8QXX81" TargetMode="External"/><Relationship Id="rId30" Type="http://schemas.openxmlformats.org/officeDocument/2006/relationships/hyperlink" Target="https://oregontech.sharepoint.com/:p:/s/AcademicAssessment2/EfhhPr3U46FGk649pHM-yuUBr1EPtMhtCh8LHWi7mMf5IA?e=4XY1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91FE16B1074DB26C8DFFEE3FE193" ma:contentTypeVersion="20" ma:contentTypeDescription="Create a new document." ma:contentTypeScope="" ma:versionID="55a7ecf137abbd2a04d2a557f45c5d18">
  <xsd:schema xmlns:xsd="http://www.w3.org/2001/XMLSchema" xmlns:xs="http://www.w3.org/2001/XMLSchema" xmlns:p="http://schemas.microsoft.com/office/2006/metadata/properties" xmlns:ns1="http://schemas.microsoft.com/sharepoint/v3" xmlns:ns2="92701693-98f5-4e0b-83c3-5fcb790318e8" xmlns:ns3="be7d7958-994c-4e90-b667-6f42f72daae3" targetNamespace="http://schemas.microsoft.com/office/2006/metadata/properties" ma:root="true" ma:fieldsID="25216e07b079685133b421ffa0644588" ns1:_="" ns2:_="" ns3:_="">
    <xsd:import namespace="http://schemas.microsoft.com/sharepoint/v3"/>
    <xsd:import namespace="92701693-98f5-4e0b-83c3-5fcb790318e8"/>
    <xsd:import namespace="be7d7958-994c-4e90-b667-6f42f72da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1693-98f5-4e0b-83c3-5fcb79031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7958-994c-4e90-b667-6f42f72daae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930d31-7fa3-4485-926d-2cf457a5c9f2}" ma:internalName="TaxCatchAll" ma:showField="CatchAllData" ma:web="be7d7958-994c-4e90-b667-6f42f7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2701693-98f5-4e0b-83c3-5fcb790318e8">
      <Terms xmlns="http://schemas.microsoft.com/office/infopath/2007/PartnerControls"/>
    </lcf76f155ced4ddcb4097134ff3c332f>
    <_ip_UnifiedCompliancePolicyProperties xmlns="http://schemas.microsoft.com/sharepoint/v3" xsi:nil="true"/>
    <TaxCatchAll xmlns="be7d7958-994c-4e90-b667-6f42f72daa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AA0EE-1742-42F2-B715-9749CC50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701693-98f5-4e0b-83c3-5fcb790318e8"/>
    <ds:schemaRef ds:uri="be7d7958-994c-4e90-b667-6f42f72da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B9C50-417D-4F72-A6C8-0CCD5E745B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701693-98f5-4e0b-83c3-5fcb790318e8"/>
    <ds:schemaRef ds:uri="be7d7958-994c-4e90-b667-6f42f72daae3"/>
  </ds:schemaRefs>
</ds:datastoreItem>
</file>

<file path=customXml/itemProps3.xml><?xml version="1.0" encoding="utf-8"?>
<ds:datastoreItem xmlns:ds="http://schemas.openxmlformats.org/officeDocument/2006/customXml" ds:itemID="{65D834B4-7B59-4B3B-83CD-82A0A23DF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Institute of Technology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Barrett</dc:creator>
  <cp:keywords/>
  <dc:description/>
  <cp:lastModifiedBy>Rachelle Barrett</cp:lastModifiedBy>
  <cp:revision>18</cp:revision>
  <dcterms:created xsi:type="dcterms:W3CDTF">2024-06-05T17:21:00Z</dcterms:created>
  <dcterms:modified xsi:type="dcterms:W3CDTF">2024-06-05T20:00:00Z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0x010100060091FE16B1074DB26C8DFFEE3FE193</vt:lpwstr>
  </property>
  <property fmtid="{D5CDD505-2E9C-101B-9397-08002B2CF9AE}" pid="3" name="MediaServiceImageTags">
    <vt:lpwstr/>
  </property>
</Properties>
</file>